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after="312" w:afterLines="100" w:line="440" w:lineRule="exact"/>
        <w:ind w:firstLine="602" w:firstLineChars="200"/>
        <w:jc w:val="center"/>
        <w:textAlignment w:val="baseline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p>
      <w:pPr>
        <w:pStyle w:val="3"/>
        <w:bidi w:val="0"/>
        <w:jc w:val="center"/>
        <w:rPr>
          <w:rFonts w:hint="eastAsia" w:ascii="宋体" w:hAnsi="宋体" w:eastAsia="宋体" w:cs="宋体"/>
          <w:sz w:val="52"/>
          <w:szCs w:val="52"/>
        </w:rPr>
      </w:pPr>
      <w:r>
        <w:rPr>
          <w:rFonts w:hint="eastAsia" w:ascii="宋体" w:hAnsi="宋体" w:eastAsia="宋体" w:cs="宋体"/>
          <w:sz w:val="52"/>
          <w:szCs w:val="52"/>
        </w:rPr>
        <w:t>砥志研思探奥秘 以身为范育英才</w:t>
      </w:r>
    </w:p>
    <w:p>
      <w:pPr>
        <w:rPr>
          <w:rFonts w:hint="eastAsia" w:ascii="宋体" w:hAnsi="宋体" w:eastAsia="宋体" w:cs="宋体"/>
          <w:lang w:eastAsia="zh-CN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after="312" w:afterLines="100" w:line="440" w:lineRule="exact"/>
        <w:ind w:firstLine="602" w:firstLineChars="200"/>
        <w:jc w:val="center"/>
        <w:textAlignment w:val="baseline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陕西省2024年全国教育系统先进个人（模范教师）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主要事迹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after="312" w:afterLines="100" w:line="440" w:lineRule="exact"/>
        <w:ind w:firstLine="602" w:firstLineChars="200"/>
        <w:jc w:val="center"/>
        <w:textAlignment w:val="baseline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材料科学与工程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 xml:space="preserve">学院 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于琦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于琦，现为</w:t>
      </w:r>
      <w:r>
        <w:rPr>
          <w:rFonts w:hint="eastAsia" w:ascii="宋体" w:hAnsi="宋体" w:eastAsia="宋体" w:cs="宋体"/>
          <w:sz w:val="28"/>
          <w:szCs w:val="28"/>
        </w:rPr>
        <w:t>陕西理工大学材料学院教授</w:t>
      </w:r>
      <w:r>
        <w:rPr>
          <w:rFonts w:hint="eastAsia" w:ascii="宋体" w:hAnsi="宋体" w:eastAsia="宋体" w:cs="宋体"/>
          <w:b/>
          <w:sz w:val="28"/>
          <w:szCs w:val="28"/>
        </w:rPr>
        <w:t>、陕西省催化基础与应用重点实验室副主任、纳米材料研究所所长。</w:t>
      </w:r>
      <w:r>
        <w:rPr>
          <w:rFonts w:hint="eastAsia" w:ascii="宋体" w:hAnsi="宋体" w:eastAsia="宋体" w:cs="宋体"/>
          <w:bCs/>
          <w:sz w:val="28"/>
          <w:szCs w:val="28"/>
        </w:rPr>
        <w:t>本硕博毕业于吉林大学，2016年前往清华大学访问学习，2019年在新加坡国立大学访学，2021-2023年在清华大学访学。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荣获</w:t>
      </w:r>
      <w:r>
        <w:rPr>
          <w:rFonts w:hint="eastAsia" w:ascii="宋体" w:hAnsi="宋体" w:eastAsia="宋体" w:cs="宋体"/>
          <w:b/>
          <w:sz w:val="28"/>
          <w:szCs w:val="28"/>
        </w:rPr>
        <w:t>陕西省青年科技新星、陕西省高校青年杰出人才、汉中市青年科技创新人才获得者，荣获陕西省青年科技奖、陕西省高等学校科学技术奖二等奖、</w:t>
      </w:r>
      <w:r>
        <w:rPr>
          <w:rFonts w:hint="eastAsia" w:ascii="宋体" w:hAnsi="宋体" w:eastAsia="宋体" w:cs="宋体"/>
          <w:sz w:val="28"/>
          <w:szCs w:val="28"/>
        </w:rPr>
        <w:t>汉中市青年科技奖、</w:t>
      </w:r>
      <w:r>
        <w:rPr>
          <w:rFonts w:hint="eastAsia" w:ascii="宋体" w:hAnsi="宋体" w:eastAsia="宋体" w:cs="宋体"/>
          <w:bCs/>
          <w:sz w:val="28"/>
          <w:szCs w:val="28"/>
          <w:lang w:bidi="ar"/>
        </w:rPr>
        <w:t>汉中市自然科学优秀学术论文一等奖、汉中市科学技术奖一等奖、二等奖、陕西理工大学优秀成果特等奖、一等奖等荣誉奖项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pStyle w:val="4"/>
        <w:bidi w:val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孜孜不倦 砥志研思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t>“任何科技成果都不是一蹴而就的，需要付出几年甚至几十年的艰辛与汗水。对我而言，自从走上科研道路，就从来没有松懈过。”这是于琦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  <w:lang w:val="en-US" w:eastAsia="zh-CN"/>
        </w:rPr>
        <w:t>教授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t>在得知自己入选陕西省“青年科技新星”的消息后，内心最真实的想法。可能有许多人都会羡慕教师和科学家，大家看到了他们良好的工作环境和看起来很多的假期，但实际上，真正优秀的人从来都不会是轻松的，“做科研工作，要想取得真正的成就，必须要孜孜不倦、夜以继日地工作才行，遇到艰难险阻是常态，每晚加班、放弃节假日也是必然的。”于琦老师如是说。也许获奖需要好的机遇，但机会往往都是留给有准备的人，可能这就是人们常说的越努力越幸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于琦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教授</w:t>
      </w:r>
      <w:r>
        <w:rPr>
          <w:rFonts w:hint="eastAsia" w:ascii="宋体" w:hAnsi="宋体" w:eastAsia="宋体" w:cs="宋体"/>
          <w:sz w:val="28"/>
          <w:szCs w:val="28"/>
          <w:lang w:bidi="ar"/>
        </w:rPr>
        <w:t>在</w:t>
      </w:r>
      <w:r>
        <w:rPr>
          <w:rFonts w:hint="eastAsia" w:ascii="宋体" w:hAnsi="宋体" w:eastAsia="宋体" w:cs="宋体"/>
          <w:b/>
          <w:bCs/>
          <w:i/>
          <w:iCs/>
          <w:sz w:val="28"/>
          <w:szCs w:val="28"/>
          <w:lang w:bidi="ar"/>
        </w:rPr>
        <w:t>Nature</w:t>
      </w:r>
      <w:r>
        <w:rPr>
          <w:rFonts w:hint="eastAsia" w:ascii="宋体" w:hAnsi="宋体" w:eastAsia="宋体" w:cs="宋体"/>
          <w:b/>
          <w:bCs/>
          <w:sz w:val="28"/>
          <w:szCs w:val="28"/>
          <w:lang w:bidi="ar"/>
        </w:rPr>
        <w:t>、</w:t>
      </w:r>
      <w:r>
        <w:rPr>
          <w:rFonts w:hint="eastAsia" w:ascii="宋体" w:hAnsi="宋体" w:eastAsia="宋体" w:cs="宋体"/>
          <w:bCs/>
          <w:i/>
          <w:iCs/>
          <w:sz w:val="28"/>
          <w:szCs w:val="28"/>
          <w:lang w:bidi="ar"/>
        </w:rPr>
        <w:t>Chemical Reviews, Nano Energy, ACS Catalysis, Journal of Materials Chemistry A, Nano Research</w:t>
      </w:r>
      <w:r>
        <w:rPr>
          <w:rFonts w:hint="eastAsia" w:ascii="宋体" w:hAnsi="宋体" w:eastAsia="宋体" w:cs="宋体"/>
          <w:b/>
          <w:bCs/>
          <w:sz w:val="28"/>
          <w:szCs w:val="28"/>
          <w:lang w:bidi="ar"/>
        </w:rPr>
        <w:t>等国际知名学术期刊上发表SCI论文60余篇。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 w:bidi="ar"/>
        </w:rPr>
        <w:t>并</w:t>
      </w:r>
      <w:r>
        <w:rPr>
          <w:rFonts w:hint="eastAsia" w:ascii="宋体" w:hAnsi="宋体" w:eastAsia="宋体" w:cs="宋体"/>
          <w:b/>
          <w:bCs/>
          <w:sz w:val="28"/>
          <w:szCs w:val="28"/>
          <w:lang w:bidi="ar"/>
        </w:rPr>
        <w:t>担任</w:t>
      </w:r>
      <w:r>
        <w:rPr>
          <w:rFonts w:hint="eastAsia" w:ascii="宋体" w:hAnsi="宋体" w:eastAsia="宋体" w:cs="宋体"/>
          <w:b/>
          <w:sz w:val="28"/>
          <w:szCs w:val="28"/>
        </w:rPr>
        <w:t>国家自然科学基金网评专家</w:t>
      </w:r>
      <w:r>
        <w:rPr>
          <w:rFonts w:hint="eastAsia" w:ascii="宋体" w:hAnsi="宋体" w:eastAsia="宋体" w:cs="宋体"/>
          <w:b/>
          <w:bCs/>
          <w:sz w:val="28"/>
          <w:szCs w:val="28"/>
          <w:lang w:bidi="ar"/>
        </w:rPr>
        <w:t>，</w:t>
      </w:r>
      <w:r>
        <w:rPr>
          <w:rFonts w:hint="eastAsia" w:ascii="宋体" w:hAnsi="宋体" w:eastAsia="宋体" w:cs="宋体"/>
          <w:b/>
          <w:bCs/>
          <w:i/>
          <w:iCs/>
          <w:sz w:val="28"/>
          <w:szCs w:val="28"/>
          <w:lang w:bidi="ar"/>
        </w:rPr>
        <w:t>Science China Materials</w:t>
      </w:r>
      <w:r>
        <w:rPr>
          <w:rFonts w:hint="eastAsia" w:ascii="宋体" w:hAnsi="宋体" w:eastAsia="宋体" w:cs="宋体"/>
          <w:b/>
          <w:bCs/>
          <w:sz w:val="28"/>
          <w:szCs w:val="28"/>
          <w:lang w:bidi="ar"/>
        </w:rPr>
        <w:t>、</w:t>
      </w:r>
      <w:r>
        <w:rPr>
          <w:rFonts w:hint="eastAsia" w:ascii="宋体" w:hAnsi="宋体" w:eastAsia="宋体" w:cs="宋体"/>
          <w:b/>
          <w:bCs/>
          <w:i/>
          <w:iCs/>
          <w:sz w:val="28"/>
          <w:szCs w:val="28"/>
          <w:lang w:bidi="ar"/>
        </w:rPr>
        <w:t>Nano Research Energy</w:t>
      </w:r>
      <w:r>
        <w:rPr>
          <w:rFonts w:hint="eastAsia" w:ascii="宋体" w:hAnsi="宋体" w:eastAsia="宋体" w:cs="宋体"/>
          <w:b/>
          <w:bCs/>
          <w:sz w:val="28"/>
          <w:szCs w:val="28"/>
          <w:lang w:bidi="ar"/>
        </w:rPr>
        <w:t>、</w:t>
      </w:r>
      <w:r>
        <w:rPr>
          <w:rFonts w:hint="eastAsia" w:ascii="宋体" w:hAnsi="宋体" w:eastAsia="宋体" w:cs="宋体"/>
          <w:b/>
          <w:bCs/>
          <w:i/>
          <w:sz w:val="28"/>
          <w:szCs w:val="28"/>
          <w:lang w:bidi="ar"/>
        </w:rPr>
        <w:t>National Science Open</w:t>
      </w:r>
      <w:r>
        <w:rPr>
          <w:rFonts w:hint="eastAsia" w:ascii="宋体" w:hAnsi="宋体" w:eastAsia="宋体" w:cs="宋体"/>
          <w:b/>
          <w:bCs/>
          <w:sz w:val="28"/>
          <w:szCs w:val="28"/>
          <w:lang w:bidi="ar"/>
        </w:rPr>
        <w:t>期刊青年编委，</w:t>
      </w:r>
      <w:r>
        <w:rPr>
          <w:rFonts w:hint="eastAsia" w:ascii="宋体" w:hAnsi="宋体" w:eastAsia="宋体" w:cs="宋体"/>
          <w:bCs/>
          <w:i/>
          <w:iCs/>
          <w:sz w:val="28"/>
          <w:szCs w:val="28"/>
          <w:lang w:bidi="ar"/>
        </w:rPr>
        <w:t>JACS</w:t>
      </w:r>
      <w:r>
        <w:rPr>
          <w:rFonts w:hint="eastAsia" w:ascii="宋体" w:hAnsi="宋体" w:eastAsia="宋体" w:cs="宋体"/>
          <w:bCs/>
          <w:sz w:val="28"/>
          <w:szCs w:val="28"/>
          <w:lang w:bidi="ar"/>
        </w:rPr>
        <w:t>等国际期刊审稿人</w:t>
      </w:r>
      <w:r>
        <w:rPr>
          <w:rFonts w:hint="eastAsia" w:ascii="宋体" w:hAnsi="宋体" w:eastAsia="宋体" w:cs="宋体"/>
          <w:b/>
          <w:bCs/>
          <w:sz w:val="28"/>
          <w:szCs w:val="28"/>
          <w:lang w:bidi="ar"/>
        </w:rPr>
        <w:t>。</w:t>
      </w:r>
      <w:r>
        <w:rPr>
          <w:rFonts w:hint="eastAsia" w:ascii="宋体" w:hAnsi="宋体" w:eastAsia="宋体" w:cs="宋体"/>
          <w:bCs/>
          <w:sz w:val="28"/>
          <w:szCs w:val="28"/>
          <w:lang w:bidi="ar"/>
        </w:rPr>
        <w:t>出版学术专著2部，授权国家发明专利8项</w:t>
      </w:r>
      <w:r>
        <w:rPr>
          <w:rFonts w:hint="eastAsia" w:ascii="宋体" w:hAnsi="宋体" w:eastAsia="宋体" w:cs="宋体"/>
          <w:b/>
          <w:bCs/>
          <w:sz w:val="28"/>
          <w:szCs w:val="28"/>
          <w:lang w:bidi="ar"/>
        </w:rPr>
        <w:t>，主持国家自然科学重大计划培育项目子课题、国家自然科学青年基金项目、国际交流合作项目等国家项目5项、</w:t>
      </w:r>
      <w:r>
        <w:rPr>
          <w:rFonts w:hint="eastAsia" w:ascii="宋体" w:hAnsi="宋体" w:eastAsia="宋体" w:cs="宋体"/>
          <w:bCs/>
          <w:sz w:val="28"/>
          <w:szCs w:val="28"/>
          <w:lang w:bidi="ar"/>
        </w:rPr>
        <w:t>主持陕西省科技厅定向委托重大项目、陕西省教育厅项目、陕西理工大学科研项目、横向项目等10余项。</w:t>
      </w:r>
    </w:p>
    <w:p>
      <w:pPr>
        <w:pStyle w:val="4"/>
        <w:bidi w:val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以身示范 培育英才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t>一位好老师，胜过万卷书。于琦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  <w:lang w:val="en-US" w:eastAsia="zh-CN"/>
        </w:rPr>
        <w:t>教授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t>不仅是一位出色的科研工作者，更是一位细致负责的教育工作者。自从教以来，她始终坚守立德树人的理念，“对于我的研究生，我首先教的不是如何做科研，而是培养他们的科学素养和学术道德，让他们坚守信念，少走弯路。”于琦老师说道。在于老师的引导下，一批又一批研究生取得优异的成绩，并且都被推荐至“985”高校攻读博士学位，未来的他们定将成长为新一代的栋梁之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shd w:val="clear" w:fill="FFFFFF"/>
          <w:lang w:val="en-US" w:eastAsia="zh-CN"/>
        </w:rPr>
        <w:t>她</w:t>
      </w:r>
      <w:r>
        <w:rPr>
          <w:rFonts w:hint="eastAsia" w:ascii="宋体" w:hAnsi="宋体" w:eastAsia="宋体" w:cs="宋体"/>
          <w:bCs/>
          <w:sz w:val="28"/>
          <w:szCs w:val="28"/>
        </w:rPr>
        <w:t>自任教以来十分重视对学生的教育和培养，长期工作在教学一线，先后参</w:t>
      </w:r>
      <w:bookmarkStart w:id="0" w:name="_GoBack"/>
      <w:bookmarkEnd w:id="0"/>
      <w:r>
        <w:rPr>
          <w:rFonts w:hint="eastAsia" w:ascii="宋体" w:hAnsi="宋体" w:eastAsia="宋体" w:cs="宋体"/>
          <w:bCs/>
          <w:sz w:val="28"/>
          <w:szCs w:val="28"/>
        </w:rPr>
        <w:t>与编写了《现代薄膜材料与技术》、《材料科学与工程专业实验教程》等本科生教材，并积极承担研究生《现代材料分析技术》、《功能材料》及本科生《专业英语》、《现代薄膜材料与技术》、《实验室安全》等课程。此外，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她</w:t>
      </w:r>
      <w:r>
        <w:rPr>
          <w:rFonts w:hint="eastAsia" w:ascii="宋体" w:hAnsi="宋体" w:eastAsia="宋体" w:cs="宋体"/>
          <w:bCs/>
          <w:sz w:val="28"/>
          <w:szCs w:val="28"/>
        </w:rPr>
        <w:t>在省级重点实验室建设、学科评估等工作方面也发挥出主导作用：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她</w:t>
      </w:r>
      <w:r>
        <w:rPr>
          <w:rFonts w:hint="eastAsia" w:ascii="宋体" w:hAnsi="宋体" w:eastAsia="宋体" w:cs="宋体"/>
          <w:bCs/>
          <w:sz w:val="28"/>
          <w:szCs w:val="28"/>
        </w:rPr>
        <w:t>作为陕西省催化基础与应用重点实验室副主任，于2018年顺利完成重点实验室的评估工作；曾作为陕西理工大学学科办副主任，对学校一流学科建设方案和推进一流学科建设工作做出了贡献，组织第五轮学科评估工作及博士点申报等学科工作，已培养研究生13名。并于</w:t>
      </w:r>
      <w:r>
        <w:rPr>
          <w:rFonts w:hint="eastAsia" w:ascii="宋体" w:hAnsi="宋体" w:eastAsia="宋体" w:cs="宋体"/>
          <w:sz w:val="28"/>
          <w:szCs w:val="28"/>
        </w:rPr>
        <w:t>2021年荣获陕西理工大学“研究生优秀指导教师”称号，</w:t>
      </w:r>
      <w:r>
        <w:rPr>
          <w:rFonts w:hint="eastAsia" w:ascii="宋体" w:hAnsi="宋体" w:eastAsia="宋体" w:cs="宋体"/>
          <w:bCs/>
          <w:sz w:val="28"/>
          <w:szCs w:val="28"/>
        </w:rPr>
        <w:t>培养研究生荣获2020年度“国家奖学金”。毕业学生已成为材料行业的中坚力量，为汉中和西部教育贡献力量。</w:t>
      </w:r>
    </w:p>
    <w:p>
      <w:pPr>
        <w:pStyle w:val="4"/>
        <w:bidi w:val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产学研融合 促多方发展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科研工作是高校教师的重要工作内容，也是培养高素质人才的需要。</w:t>
      </w:r>
      <w:r>
        <w:rPr>
          <w:rFonts w:hint="eastAsia" w:ascii="宋体" w:hAnsi="宋体" w:eastAsia="宋体" w:cs="宋体"/>
          <w:bCs/>
          <w:sz w:val="28"/>
          <w:szCs w:val="28"/>
        </w:rPr>
        <w:t>于琦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教授</w:t>
      </w:r>
      <w:r>
        <w:rPr>
          <w:rFonts w:hint="eastAsia" w:ascii="宋体" w:hAnsi="宋体" w:eastAsia="宋体" w:cs="宋体"/>
          <w:sz w:val="28"/>
          <w:szCs w:val="28"/>
        </w:rPr>
        <w:t>在推进高校教育教学创新、提高人才培养质量等方面做出了积极努力。</w:t>
      </w:r>
      <w:r>
        <w:rPr>
          <w:rFonts w:hint="eastAsia" w:ascii="宋体" w:hAnsi="宋体" w:eastAsia="宋体" w:cs="宋体"/>
          <w:bCs/>
          <w:sz w:val="28"/>
          <w:szCs w:val="28"/>
        </w:rPr>
        <w:t>近几年，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她</w:t>
      </w:r>
      <w:r>
        <w:rPr>
          <w:rFonts w:hint="eastAsia" w:ascii="宋体" w:hAnsi="宋体" w:eastAsia="宋体" w:cs="宋体"/>
          <w:bCs/>
          <w:sz w:val="28"/>
          <w:szCs w:val="28"/>
        </w:rPr>
        <w:t>为了促进地方石墨烯产业的政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—</w:t>
      </w:r>
      <w:r>
        <w:rPr>
          <w:rFonts w:hint="eastAsia" w:ascii="宋体" w:hAnsi="宋体" w:eastAsia="宋体" w:cs="宋体"/>
          <w:bCs/>
          <w:sz w:val="28"/>
          <w:szCs w:val="28"/>
        </w:rPr>
        <w:t>校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—</w:t>
      </w:r>
      <w:r>
        <w:rPr>
          <w:rFonts w:hint="eastAsia" w:ascii="宋体" w:hAnsi="宋体" w:eastAsia="宋体" w:cs="宋体"/>
          <w:bCs/>
          <w:sz w:val="28"/>
          <w:szCs w:val="28"/>
        </w:rPr>
        <w:t>企合作，组建了陕西理工大学纳米材料研究所，针对陕西汉中石墨烯产业中经济效益、能源环保、产业制备等方面的技术问题搭建高新平台，实现科技同产业无缝对接，提高对汉中经济增长的贡献度。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她</w:t>
      </w:r>
      <w:r>
        <w:rPr>
          <w:rFonts w:hint="eastAsia" w:ascii="宋体" w:hAnsi="宋体" w:eastAsia="宋体" w:cs="宋体"/>
          <w:b/>
          <w:sz w:val="28"/>
          <w:szCs w:val="28"/>
        </w:rPr>
        <w:t>先后与汉中市城固县政府、洋县政府、城固原五郎园区、洋县国土局、陕西省机械研究院、四川九院、中国安华集团、福建省海洋传感功能材料重点实验室等政府与企业签订合作协议。</w:t>
      </w:r>
      <w:r>
        <w:rPr>
          <w:rFonts w:hint="eastAsia" w:ascii="宋体" w:hAnsi="宋体" w:eastAsia="宋体" w:cs="宋体"/>
          <w:bCs/>
          <w:sz w:val="28"/>
          <w:szCs w:val="28"/>
        </w:rPr>
        <w:t>开展石墨矿产资源分析、石墨烯产业发展规划、石墨烯基础应用研究、石墨烯产业园等相关工作，对汉中硅石与石墨烯产业研发的功能定位、产业规划、投资与效益、环境保护等领域提供指导性方案，推动陕西省汉中市石墨烯产业技术进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于琦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教授</w:t>
      </w:r>
      <w:r>
        <w:rPr>
          <w:rFonts w:hint="eastAsia" w:ascii="宋体" w:hAnsi="宋体" w:eastAsia="宋体" w:cs="宋体"/>
          <w:bCs/>
          <w:sz w:val="28"/>
          <w:szCs w:val="28"/>
        </w:rPr>
        <w:t>有高度的政治觉悟，坚定拥护党的基本路线，认真学习党的基本理论，具有强烈的事业心和责任感，积极投身工作，勇于创新，不断提高科研水平，为实现全面建设社会主义现代化国家的目标贡献力量。于琦以习近平中国特色社会主义思想为指导，认真落实陕西省第十四次党代会精神，坚持立德树人根本任务，守正创新，并兼具良好的道德品质，恪守社会公德和职业道德，树立良好的形象。同时，拥有良好的团队协作精神，关心同事，乐于助人，团结同志，共同推进工作，积极践行社会主义核心价值观；严谨治学，勤奋敬业，注重实际，真抓实干，不断提高工作质量。此外，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她</w:t>
      </w:r>
      <w:r>
        <w:rPr>
          <w:rFonts w:hint="eastAsia" w:ascii="宋体" w:hAnsi="宋体" w:eastAsia="宋体" w:cs="宋体"/>
          <w:bCs/>
          <w:sz w:val="28"/>
          <w:szCs w:val="28"/>
        </w:rPr>
        <w:t>时刻保持积极向上的精神风貌，传递正能量，为社会主义精神文明建设作出贡献。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eastAsia" w:ascii="宋体" w:hAnsi="宋体" w:eastAsia="宋体" w:cs="宋体"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eastAsia" w:ascii="宋体" w:hAnsi="宋体" w:eastAsia="宋体" w:cs="宋体"/>
          <w:bCs/>
          <w:sz w:val="30"/>
          <w:szCs w:val="30"/>
        </w:rPr>
      </w:pPr>
    </w:p>
    <w:sectPr>
      <w:pgSz w:w="11906" w:h="16838"/>
      <w:pgMar w:top="1157" w:right="1179" w:bottom="1157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å®‹ä½“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启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1NjE0NmNmZTU2ZjE2NzA5MDg0ZjFmZDJiNWUxMTYifQ=="/>
  </w:docVars>
  <w:rsids>
    <w:rsidRoot w:val="2D260BCB"/>
    <w:rsid w:val="000815DA"/>
    <w:rsid w:val="00094FA1"/>
    <w:rsid w:val="0017274E"/>
    <w:rsid w:val="00433598"/>
    <w:rsid w:val="004F67E4"/>
    <w:rsid w:val="004F73DF"/>
    <w:rsid w:val="005046DF"/>
    <w:rsid w:val="005E33A9"/>
    <w:rsid w:val="0063502E"/>
    <w:rsid w:val="006774DF"/>
    <w:rsid w:val="00681311"/>
    <w:rsid w:val="006B6F7F"/>
    <w:rsid w:val="0070581B"/>
    <w:rsid w:val="00724B1F"/>
    <w:rsid w:val="007B4A0D"/>
    <w:rsid w:val="007D3B57"/>
    <w:rsid w:val="007F0F75"/>
    <w:rsid w:val="007F72AA"/>
    <w:rsid w:val="00855B13"/>
    <w:rsid w:val="00A24CA4"/>
    <w:rsid w:val="00CA578A"/>
    <w:rsid w:val="00D10D51"/>
    <w:rsid w:val="00D74A88"/>
    <w:rsid w:val="00E4367D"/>
    <w:rsid w:val="00EA237A"/>
    <w:rsid w:val="00F1386D"/>
    <w:rsid w:val="13D10C72"/>
    <w:rsid w:val="2D260BCB"/>
    <w:rsid w:val="3C0F0719"/>
    <w:rsid w:val="3CCF005B"/>
    <w:rsid w:val="689D7324"/>
    <w:rsid w:val="6A52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页眉 字符"/>
    <w:basedOn w:val="9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1553</Words>
  <Characters>1709</Characters>
  <Lines>11</Lines>
  <Paragraphs>3</Paragraphs>
  <TotalTime>16</TotalTime>
  <ScaleCrop>false</ScaleCrop>
  <LinksUpToDate>false</LinksUpToDate>
  <CharactersWithSpaces>1728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2024-06-15T14:03:00Z</dcterms:created>
  <dc:creator>我是不是可以离开</dc:creator>
  <cp:lastModifiedBy>H.R</cp:lastModifiedBy>
  <dcterms:modified xsi:type="dcterms:W3CDTF">2024-07-26T02:43:15Z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F5CB5CEFDD584F2EAC28AAF64CA4FA85_13</vt:lpwstr>
  </property>
</Properties>
</file>